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38D5" w:rsidRPr="00476746" w:rsidRDefault="005A7BE7" w:rsidP="00476746">
      <w:pPr>
        <w:jc w:val="center"/>
        <w:rPr>
          <w:b/>
          <w:sz w:val="32"/>
        </w:rPr>
      </w:pPr>
      <w:r w:rsidRPr="00476746">
        <w:rPr>
          <w:b/>
          <w:sz w:val="32"/>
        </w:rPr>
        <w:t>Enhance</w:t>
      </w:r>
      <w:r w:rsidR="00054225" w:rsidRPr="00476746">
        <w:rPr>
          <w:b/>
          <w:sz w:val="32"/>
        </w:rPr>
        <w:t xml:space="preserve"> Host Connection Emulator </w:t>
      </w:r>
      <w:r w:rsidRPr="00476746">
        <w:rPr>
          <w:b/>
          <w:sz w:val="32"/>
        </w:rPr>
        <w:t>Settings</w:t>
      </w:r>
    </w:p>
    <w:p w:rsidR="00054225" w:rsidRDefault="00054225"/>
    <w:p w:rsidR="00054225" w:rsidRDefault="00054225">
      <w:r w:rsidRPr="00476746">
        <w:rPr>
          <w:b/>
        </w:rPr>
        <w:t>Request:</w:t>
      </w:r>
      <w:r>
        <w:t xml:space="preserve">   Enable </w:t>
      </w:r>
      <w:r w:rsidR="005A7BE7">
        <w:t xml:space="preserve">critical security related </w:t>
      </w:r>
      <w:r>
        <w:t>fields in Host Connection Emulator as preferences that can be supported and enforced via Push to Client</w:t>
      </w:r>
      <w:r w:rsidR="005A7BE7">
        <w:t xml:space="preserve"> or enhanced installation default settings</w:t>
      </w:r>
      <w:r>
        <w:t xml:space="preserve">. </w:t>
      </w:r>
    </w:p>
    <w:p w:rsidR="007A7EBF" w:rsidRDefault="007A7EBF" w:rsidP="007A7EBF">
      <w:pPr>
        <w:rPr>
          <w:b/>
        </w:rPr>
      </w:pPr>
    </w:p>
    <w:p w:rsidR="007A7EBF" w:rsidRDefault="007A7EBF" w:rsidP="007A7EBF">
      <w:r>
        <w:rPr>
          <w:b/>
        </w:rPr>
        <w:t>Use Case</w:t>
      </w:r>
      <w:r w:rsidRPr="00476746">
        <w:rPr>
          <w:b/>
        </w:rPr>
        <w:t>:</w:t>
      </w:r>
      <w:r>
        <w:t xml:space="preserve">   </w:t>
      </w:r>
    </w:p>
    <w:p w:rsidR="007A7EBF" w:rsidRDefault="007A7EBF" w:rsidP="007A7EBF">
      <w:r>
        <w:t>System: IDz</w:t>
      </w:r>
    </w:p>
    <w:p w:rsidR="007A7EBF" w:rsidRDefault="007A7EBF" w:rsidP="007A7EBF">
      <w:r>
        <w:t>Actor: Systems Admin</w:t>
      </w:r>
    </w:p>
    <w:p w:rsidR="007A7EBF" w:rsidRDefault="007A7EBF" w:rsidP="007A7EBF">
      <w:r>
        <w:t>Use Case: default security settings for the entire organization</w:t>
      </w:r>
    </w:p>
    <w:p w:rsidR="005A7BE7" w:rsidRDefault="007A7EBF" w:rsidP="007A7EBF">
      <w:r>
        <w:t>Scenario:  Security administration collaborates with Systems admin to apply SSL settings for the entire organization.  They discover impediments in the IDz product for do</w:t>
      </w:r>
      <w:r w:rsidR="003A2090">
        <w:t>i</w:t>
      </w:r>
      <w:bookmarkStart w:id="0" w:name="_GoBack"/>
      <w:bookmarkEnd w:id="0"/>
      <w:r>
        <w:t>ng so</w:t>
      </w:r>
    </w:p>
    <w:p w:rsidR="007A7EBF" w:rsidRDefault="007A7EBF">
      <w:pPr>
        <w:rPr>
          <w:b/>
        </w:rPr>
      </w:pPr>
    </w:p>
    <w:p w:rsidR="00054225" w:rsidRPr="00476746" w:rsidRDefault="007A7EBF">
      <w:pPr>
        <w:rPr>
          <w:b/>
        </w:rPr>
      </w:pPr>
      <w:r>
        <w:rPr>
          <w:b/>
        </w:rPr>
        <w:t>Justification</w:t>
      </w:r>
      <w:r w:rsidR="00054225" w:rsidRPr="00476746">
        <w:rPr>
          <w:b/>
        </w:rPr>
        <w:t>:</w:t>
      </w:r>
    </w:p>
    <w:p w:rsidR="00476746" w:rsidRDefault="00476746" w:rsidP="00476746">
      <w:r>
        <w:t>Currently HCE preferences are limited to:</w:t>
      </w:r>
    </w:p>
    <w:p w:rsidR="00476746" w:rsidRDefault="00476746" w:rsidP="00476746">
      <w:pPr>
        <w:pStyle w:val="ListParagraph"/>
        <w:numPr>
          <w:ilvl w:val="0"/>
          <w:numId w:val="2"/>
        </w:numPr>
      </w:pPr>
      <w:r>
        <w:t xml:space="preserve">Window &gt; Preferences &gt; General &gt; Keys &gt; Host Connection Control Keys  </w:t>
      </w:r>
    </w:p>
    <w:p w:rsidR="00476746" w:rsidRDefault="005A7BE7">
      <w:r>
        <w:t xml:space="preserve">We have the need to support SSL connections </w:t>
      </w:r>
      <w:r w:rsidR="00476746">
        <w:t xml:space="preserve">for the organization </w:t>
      </w:r>
      <w:r>
        <w:t>with settings other than the RDz defaults.  From what we can tell</w:t>
      </w:r>
      <w:r w:rsidR="00476746">
        <w:t>,</w:t>
      </w:r>
      <w:r>
        <w:t xml:space="preserve"> there is no way to override the installation defaults for values represented in </w:t>
      </w:r>
      <w:r w:rsidR="00476746">
        <w:t xml:space="preserve">the </w:t>
      </w:r>
      <w:r>
        <w:t xml:space="preserve">HCE Host Properties tab.  </w:t>
      </w:r>
      <w:r w:rsidR="00476746">
        <w:t xml:space="preserve">True, developers can override the values but we need to override and freeze the settings for </w:t>
      </w:r>
      <w:r w:rsidR="00476746" w:rsidRPr="00476746">
        <w:rPr>
          <w:b/>
          <w:u w:val="single"/>
        </w:rPr>
        <w:t>all</w:t>
      </w:r>
      <w:r w:rsidR="00476746">
        <w:t xml:space="preserve"> developers.  </w:t>
      </w:r>
      <w:r>
        <w:t xml:space="preserve">Two </w:t>
      </w:r>
      <w:r w:rsidR="00476746">
        <w:t xml:space="preserve">possible </w:t>
      </w:r>
      <w:r>
        <w:t xml:space="preserve">options </w:t>
      </w:r>
      <w:r w:rsidR="00476746">
        <w:t>for</w:t>
      </w:r>
      <w:r>
        <w:t xml:space="preserve"> doing so are </w:t>
      </w:r>
      <w:r w:rsidR="00476746">
        <w:t>1) enhanced</w:t>
      </w:r>
      <w:r>
        <w:t xml:space="preserve"> in</w:t>
      </w:r>
      <w:r w:rsidR="00476746">
        <w:t>stallation default capability</w:t>
      </w:r>
      <w:r>
        <w:t xml:space="preserve"> or </w:t>
      </w:r>
      <w:r w:rsidR="00476746">
        <w:t xml:space="preserve">2) </w:t>
      </w:r>
      <w:r>
        <w:t xml:space="preserve">Push-to-Client.  </w:t>
      </w:r>
    </w:p>
    <w:p w:rsidR="005A7BE7" w:rsidRDefault="005A7BE7">
      <w:r>
        <w:t>The specific fields in question are:</w:t>
      </w:r>
    </w:p>
    <w:p w:rsidR="005A7BE7" w:rsidRDefault="005A7BE7" w:rsidP="00476746">
      <w:pPr>
        <w:pStyle w:val="ListParagraph"/>
        <w:numPr>
          <w:ilvl w:val="0"/>
          <w:numId w:val="1"/>
        </w:numPr>
      </w:pPr>
      <w:r>
        <w:t>Host port</w:t>
      </w:r>
    </w:p>
    <w:p w:rsidR="005A7BE7" w:rsidRDefault="005A7BE7" w:rsidP="00476746">
      <w:pPr>
        <w:pStyle w:val="ListParagraph"/>
        <w:numPr>
          <w:ilvl w:val="0"/>
          <w:numId w:val="1"/>
        </w:numPr>
      </w:pPr>
      <w:r>
        <w:t>SSL Enabled</w:t>
      </w:r>
    </w:p>
    <w:p w:rsidR="005A7BE7" w:rsidRDefault="005A7BE7" w:rsidP="00476746">
      <w:pPr>
        <w:pStyle w:val="ListParagraph"/>
        <w:numPr>
          <w:ilvl w:val="0"/>
          <w:numId w:val="1"/>
        </w:numPr>
      </w:pPr>
      <w:r>
        <w:t>Security Protocol</w:t>
      </w:r>
    </w:p>
    <w:p w:rsidR="005A7BE7" w:rsidRDefault="005A7BE7" w:rsidP="00476746">
      <w:pPr>
        <w:pStyle w:val="ListParagraph"/>
        <w:numPr>
          <w:ilvl w:val="0"/>
          <w:numId w:val="1"/>
        </w:numPr>
      </w:pPr>
      <w:r>
        <w:t>Use MS-CAPI Service Provider</w:t>
      </w:r>
    </w:p>
    <w:p w:rsidR="00476746" w:rsidRDefault="00476746" w:rsidP="00476746"/>
    <w:p w:rsidR="00476746" w:rsidRDefault="00476746" w:rsidP="00476746">
      <w:r>
        <w:rPr>
          <w:noProof/>
        </w:rPr>
        <w:lastRenderedPageBreak/>
        <w:drawing>
          <wp:inline distT="0" distB="0" distL="0" distR="0" wp14:anchorId="758F836D" wp14:editId="44A8FBA5">
            <wp:extent cx="5943600" cy="533908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53390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76746" w:rsidSect="0047674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76746" w:rsidRDefault="00476746" w:rsidP="00476746">
      <w:pPr>
        <w:spacing w:after="0" w:line="240" w:lineRule="auto"/>
      </w:pPr>
      <w:r>
        <w:separator/>
      </w:r>
    </w:p>
  </w:endnote>
  <w:endnote w:type="continuationSeparator" w:id="0">
    <w:p w:rsidR="00476746" w:rsidRDefault="00476746" w:rsidP="004767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76746" w:rsidRDefault="003A2090" w:rsidP="003A2090">
    <w:pPr>
      <w:pStyle w:val="Footer"/>
      <w:jc w:val="center"/>
      <w:rPr>
        <w:color w:val="000000"/>
        <w:sz w:val="17"/>
      </w:rPr>
    </w:pPr>
    <w:bookmarkStart w:id="1" w:name="TITUS1FooterEvenPages"/>
    <w:r>
      <w:rPr>
        <w:color w:val="000000"/>
        <w:sz w:val="17"/>
      </w:rPr>
      <w:t> </w:t>
    </w:r>
  </w:p>
  <w:bookmarkEnd w:id="1"/>
  <w:p w:rsidR="00476746" w:rsidRDefault="0047674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76746" w:rsidRDefault="003A2090" w:rsidP="003A2090">
    <w:pPr>
      <w:pStyle w:val="Footer"/>
      <w:jc w:val="center"/>
      <w:rPr>
        <w:color w:val="000000"/>
        <w:sz w:val="17"/>
      </w:rPr>
    </w:pPr>
    <w:bookmarkStart w:id="2" w:name="TITUS1FooterPrimary"/>
    <w:r>
      <w:rPr>
        <w:color w:val="000000"/>
        <w:sz w:val="17"/>
      </w:rPr>
      <w:t> </w:t>
    </w:r>
  </w:p>
  <w:bookmarkEnd w:id="2"/>
  <w:p w:rsidR="00476746" w:rsidRDefault="0047674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76746" w:rsidRDefault="0047674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76746" w:rsidRDefault="00476746" w:rsidP="00476746">
      <w:pPr>
        <w:spacing w:after="0" w:line="240" w:lineRule="auto"/>
      </w:pPr>
      <w:r>
        <w:separator/>
      </w:r>
    </w:p>
  </w:footnote>
  <w:footnote w:type="continuationSeparator" w:id="0">
    <w:p w:rsidR="00476746" w:rsidRDefault="00476746" w:rsidP="004767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76746" w:rsidRDefault="0047674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76746" w:rsidRDefault="0047674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76746" w:rsidRDefault="0047674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6A4752"/>
    <w:multiLevelType w:val="hybridMultilevel"/>
    <w:tmpl w:val="96F26F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4C83AAA"/>
    <w:multiLevelType w:val="hybridMultilevel"/>
    <w:tmpl w:val="96B640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oNotDisplayPageBoundaries/>
  <w:defaultTabStop w:val="720"/>
  <w:evenAndOddHeader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8426D"/>
    <w:rsid w:val="00001771"/>
    <w:rsid w:val="0002516B"/>
    <w:rsid w:val="00054225"/>
    <w:rsid w:val="000F62D1"/>
    <w:rsid w:val="00134ABD"/>
    <w:rsid w:val="001A47D1"/>
    <w:rsid w:val="001A7509"/>
    <w:rsid w:val="002063A5"/>
    <w:rsid w:val="00286457"/>
    <w:rsid w:val="002C5475"/>
    <w:rsid w:val="002C79EB"/>
    <w:rsid w:val="003210E5"/>
    <w:rsid w:val="003A2090"/>
    <w:rsid w:val="00423D19"/>
    <w:rsid w:val="00476746"/>
    <w:rsid w:val="004F48E9"/>
    <w:rsid w:val="005A7BE7"/>
    <w:rsid w:val="0070591D"/>
    <w:rsid w:val="007323A6"/>
    <w:rsid w:val="00751F9F"/>
    <w:rsid w:val="007938D5"/>
    <w:rsid w:val="007A7EBF"/>
    <w:rsid w:val="00891197"/>
    <w:rsid w:val="008D1014"/>
    <w:rsid w:val="008F3417"/>
    <w:rsid w:val="00914EBD"/>
    <w:rsid w:val="0098406C"/>
    <w:rsid w:val="00A159C2"/>
    <w:rsid w:val="00AE5837"/>
    <w:rsid w:val="00B27A83"/>
    <w:rsid w:val="00BC1515"/>
    <w:rsid w:val="00BF3113"/>
    <w:rsid w:val="00C53288"/>
    <w:rsid w:val="00CA49E8"/>
    <w:rsid w:val="00CD27C2"/>
    <w:rsid w:val="00CD49C1"/>
    <w:rsid w:val="00D571F3"/>
    <w:rsid w:val="00D8426D"/>
    <w:rsid w:val="00E40C51"/>
    <w:rsid w:val="00F532A5"/>
    <w:rsid w:val="00F72C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E082F8"/>
  <w15:chartTrackingRefBased/>
  <w15:docId w15:val="{B03611FB-47CF-448B-992C-525C9108DE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7938D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7674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7674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76746"/>
  </w:style>
  <w:style w:type="paragraph" w:styleId="Footer">
    <w:name w:val="footer"/>
    <w:basedOn w:val="Normal"/>
    <w:link w:val="FooterChar"/>
    <w:uiPriority w:val="99"/>
    <w:unhideWhenUsed/>
    <w:rsid w:val="0047674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7674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2</Pages>
  <Words>184</Words>
  <Characters>1035</Characters>
  <Application>Microsoft Office Word</Application>
  <DocSecurity>0</DocSecurity>
  <Lines>27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Wise, Curtis F.</dc:creator>
  <cp:keywords>Select Classification Level, Public Information</cp:keywords>
  <dc:description/>
  <cp:lastModifiedBy>Wise, Curtis F.</cp:lastModifiedBy>
  <cp:revision>4</cp:revision>
  <dcterms:created xsi:type="dcterms:W3CDTF">2017-10-03T12:39:00Z</dcterms:created>
  <dcterms:modified xsi:type="dcterms:W3CDTF">2017-10-03T14:34:00Z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5d280e0f-7e83-4672-8740-9cf1f00ad05b</vt:lpwstr>
  </property>
  <property fmtid="{D5CDD505-2E9C-101B-9397-08002B2CF9AE}" pid="3" name="Classification">
    <vt:lpwstr>Public Information</vt:lpwstr>
  </property>
</Properties>
</file>