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A96D" w14:textId="77777777" w:rsidR="00E52ED1" w:rsidRDefault="00E52ED1" w:rsidP="00E52ED1">
      <w:pPr>
        <w:rPr>
          <w:rFonts w:eastAsiaTheme="minorHAnsi"/>
          <w:sz w:val="22"/>
          <w:szCs w:val="22"/>
          <w:lang w:eastAsia="ja-JP"/>
        </w:rPr>
      </w:pPr>
      <w:r>
        <w:rPr>
          <w:rFonts w:eastAsiaTheme="minorHAnsi"/>
          <w:sz w:val="22"/>
          <w:szCs w:val="22"/>
          <w:lang w:eastAsia="ja-JP"/>
        </w:rPr>
        <w:t>If you see below screen from SQ, it is showing some tips/insight to the developers for the respective issue and how to correct it.</w:t>
      </w:r>
    </w:p>
    <w:p w14:paraId="1B4BB9C1" w14:textId="77777777" w:rsidR="00E52ED1" w:rsidRDefault="00E52ED1" w:rsidP="00E52ED1">
      <w:pPr>
        <w:rPr>
          <w:rFonts w:eastAsiaTheme="minorHAnsi"/>
          <w:sz w:val="22"/>
          <w:szCs w:val="22"/>
          <w:lang w:eastAsia="ja-JP"/>
        </w:rPr>
      </w:pPr>
      <w:r>
        <w:rPr>
          <w:rFonts w:eastAsiaTheme="minorHAnsi"/>
          <w:sz w:val="22"/>
          <w:szCs w:val="22"/>
          <w:lang w:eastAsia="ja-JP"/>
        </w:rPr>
        <w:t> </w:t>
      </w:r>
    </w:p>
    <w:p w14:paraId="4321DE08" w14:textId="53C39715" w:rsidR="00E52ED1" w:rsidRDefault="00E52ED1" w:rsidP="00E52ED1">
      <w:pPr>
        <w:ind w:left="720"/>
        <w:rPr>
          <w:rFonts w:eastAsiaTheme="minorHAnsi"/>
          <w:sz w:val="22"/>
          <w:szCs w:val="22"/>
          <w:lang w:eastAsia="ja-JP"/>
        </w:rPr>
      </w:pPr>
      <w:r>
        <w:rPr>
          <w:rFonts w:eastAsiaTheme="minorHAnsi"/>
          <w:noProof/>
          <w:sz w:val="22"/>
          <w:szCs w:val="22"/>
          <w:lang w:eastAsia="ja-JP"/>
        </w:rPr>
        <w:drawing>
          <wp:inline distT="0" distB="0" distL="0" distR="0" wp14:anchorId="0E556F33" wp14:editId="55059F78">
            <wp:extent cx="5943600" cy="23202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ABA98" w14:textId="37703314" w:rsidR="0057119C" w:rsidRDefault="00E52ED1">
      <w:r>
        <w:rPr>
          <w:rFonts w:eastAsiaTheme="minorHAnsi"/>
          <w:noProof/>
          <w:sz w:val="22"/>
          <w:szCs w:val="22"/>
          <w:lang w:eastAsia="ja-JP"/>
        </w:rPr>
        <w:lastRenderedPageBreak/>
        <w:drawing>
          <wp:inline distT="0" distB="0" distL="0" distR="0" wp14:anchorId="18DC7063" wp14:editId="5383B639">
            <wp:extent cx="5943600" cy="75622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6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AA408" w14:textId="77777777" w:rsidR="00E52ED1" w:rsidRDefault="00E52ED1">
      <w:pPr>
        <w:spacing w:after="160" w:line="259" w:lineRule="auto"/>
        <w:rPr>
          <w:rFonts w:eastAsiaTheme="minorHAnsi"/>
          <w:sz w:val="22"/>
          <w:szCs w:val="22"/>
          <w:lang w:eastAsia="ja-JP"/>
        </w:rPr>
      </w:pPr>
      <w:r>
        <w:rPr>
          <w:rFonts w:eastAsiaTheme="minorHAnsi"/>
          <w:sz w:val="22"/>
          <w:szCs w:val="22"/>
          <w:lang w:eastAsia="ja-JP"/>
        </w:rPr>
        <w:br w:type="page"/>
      </w:r>
    </w:p>
    <w:p w14:paraId="15DD6FBA" w14:textId="1FF56684" w:rsidR="00E52ED1" w:rsidRDefault="00E52ED1" w:rsidP="00E52ED1">
      <w:pPr>
        <w:ind w:left="720"/>
        <w:rPr>
          <w:rFonts w:eastAsiaTheme="minorHAnsi"/>
          <w:sz w:val="22"/>
          <w:szCs w:val="22"/>
          <w:lang w:eastAsia="ja-JP"/>
        </w:rPr>
      </w:pPr>
      <w:r>
        <w:rPr>
          <w:rFonts w:eastAsiaTheme="minorHAnsi"/>
          <w:sz w:val="22"/>
          <w:szCs w:val="22"/>
          <w:lang w:eastAsia="ja-JP"/>
        </w:rPr>
        <w:lastRenderedPageBreak/>
        <w:t>Is that possible to provide that kind of information when I clicked on the SA error in IDZ?</w:t>
      </w:r>
    </w:p>
    <w:p w14:paraId="6B13F8DA" w14:textId="77777777" w:rsidR="00E52ED1" w:rsidRDefault="00E52ED1" w:rsidP="00E52ED1">
      <w:pPr>
        <w:ind w:left="720"/>
        <w:rPr>
          <w:rFonts w:eastAsiaTheme="minorHAnsi"/>
          <w:sz w:val="22"/>
          <w:szCs w:val="22"/>
          <w:lang w:eastAsia="ja-JP"/>
        </w:rPr>
      </w:pPr>
      <w:r>
        <w:rPr>
          <w:rFonts w:eastAsiaTheme="minorHAnsi"/>
          <w:sz w:val="22"/>
          <w:szCs w:val="22"/>
          <w:lang w:eastAsia="ja-JP"/>
        </w:rPr>
        <w:t> </w:t>
      </w:r>
    </w:p>
    <w:p w14:paraId="783EAB91" w14:textId="172FCDC3" w:rsidR="00E52ED1" w:rsidRDefault="00E52ED1" w:rsidP="00E52ED1">
      <w:pPr>
        <w:ind w:left="720"/>
        <w:rPr>
          <w:rFonts w:eastAsiaTheme="minorHAnsi"/>
          <w:sz w:val="22"/>
          <w:szCs w:val="22"/>
          <w:lang w:eastAsia="ja-JP"/>
        </w:rPr>
      </w:pPr>
      <w:r>
        <w:rPr>
          <w:rFonts w:eastAsiaTheme="minorHAnsi"/>
          <w:noProof/>
          <w:sz w:val="22"/>
          <w:szCs w:val="22"/>
          <w:lang w:eastAsia="ja-JP"/>
        </w:rPr>
        <w:drawing>
          <wp:inline distT="0" distB="0" distL="0" distR="0" wp14:anchorId="0FA05B5B" wp14:editId="71B711B9">
            <wp:extent cx="5943600" cy="979170"/>
            <wp:effectExtent l="0" t="0" r="0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44979" w14:textId="77777777" w:rsidR="00E52ED1" w:rsidRDefault="00E52ED1"/>
    <w:sectPr w:rsidR="00E52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C0"/>
    <w:rsid w:val="0057119C"/>
    <w:rsid w:val="00E52ED1"/>
    <w:rsid w:val="00F4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27B46"/>
  <w15:chartTrackingRefBased/>
  <w15:docId w15:val="{B7881F02-6A38-4DBA-BD68-4BF40BBA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ED1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image006.png@01D9F0C2.7B30AED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image005.png@01D9F0C2.7B30AED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image007.png@01D9F0C2.7B30AE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Moonamkavil Kumaran, Sudesh Kumar1 [LF-GCB]</dc:creator>
  <cp:keywords/>
  <dc:description/>
  <cp:lastModifiedBy>Moonamkavil Kumaran, Sudesh Kumar1 [LF-GCB]</cp:lastModifiedBy>
  <cp:revision>2</cp:revision>
  <dcterms:created xsi:type="dcterms:W3CDTF">2023-09-27T06:08:00Z</dcterms:created>
  <dcterms:modified xsi:type="dcterms:W3CDTF">2023-09-27T06:09:00Z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181445-6ec4-4473-9810-00785f082df0_Enabled">
    <vt:lpwstr>true</vt:lpwstr>
  </property>
  <property fmtid="{D5CDD505-2E9C-101B-9397-08002B2CF9AE}" pid="3" name="MSIP_Label_dd181445-6ec4-4473-9810-00785f082df0_SetDate">
    <vt:lpwstr>2023-09-27T06:08:34Z</vt:lpwstr>
  </property>
  <property fmtid="{D5CDD505-2E9C-101B-9397-08002B2CF9AE}" pid="4" name="MSIP_Label_dd181445-6ec4-4473-9810-00785f082df0_Method">
    <vt:lpwstr>Privileged</vt:lpwstr>
  </property>
  <property fmtid="{D5CDD505-2E9C-101B-9397-08002B2CF9AE}" pid="5" name="MSIP_Label_dd181445-6ec4-4473-9810-00785f082df0_Name">
    <vt:lpwstr>Internal</vt:lpwstr>
  </property>
  <property fmtid="{D5CDD505-2E9C-101B-9397-08002B2CF9AE}" pid="6" name="MSIP_Label_dd181445-6ec4-4473-9810-00785f082df0_SiteId">
    <vt:lpwstr>1771ae17-e764-4e0f-a476-d4184d79a5d9</vt:lpwstr>
  </property>
  <property fmtid="{D5CDD505-2E9C-101B-9397-08002B2CF9AE}" pid="7" name="MSIP_Label_dd181445-6ec4-4473-9810-00785f082df0_ActionId">
    <vt:lpwstr>4534927d-25ce-427e-90fc-d652433c2989</vt:lpwstr>
  </property>
  <property fmtid="{D5CDD505-2E9C-101B-9397-08002B2CF9AE}" pid="8" name="MSIP_Label_dd181445-6ec4-4473-9810-00785f082df0_ContentBits">
    <vt:lpwstr>0</vt:lpwstr>
  </property>
</Properties>
</file>